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F" w:rsidRPr="002C42DF" w:rsidRDefault="002C42DF" w:rsidP="009E2A4A">
      <w:pPr>
        <w:pStyle w:val="articoli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42DF">
        <w:rPr>
          <w:b/>
          <w:color w:val="000000"/>
          <w:sz w:val="28"/>
          <w:szCs w:val="28"/>
        </w:rPr>
        <w:t>Guido Orzi</w:t>
      </w:r>
    </w:p>
    <w:p w:rsidR="002C42DF" w:rsidRDefault="002C42DF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2C42DF">
        <w:rPr>
          <w:color w:val="000000"/>
        </w:rPr>
        <w:t>Roma 1896 – ?</w:t>
      </w:r>
    </w:p>
    <w:p w:rsidR="002C42DF" w:rsidRDefault="002C42DF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55431C" w:rsidRDefault="002C42DF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2C42DF">
        <w:rPr>
          <w:color w:val="000000"/>
        </w:rPr>
        <w:t xml:space="preserve">Ufficiale, parte volontario per il fronte, è catturato a Caporetto e internato a </w:t>
      </w:r>
      <w:proofErr w:type="spellStart"/>
      <w:r w:rsidRPr="002C42DF">
        <w:rPr>
          <w:color w:val="000000"/>
        </w:rPr>
        <w:t>Cellelager</w:t>
      </w:r>
      <w:proofErr w:type="spellEnd"/>
      <w:r w:rsidRPr="002C42DF">
        <w:rPr>
          <w:color w:val="000000"/>
        </w:rPr>
        <w:t xml:space="preserve">. Scrittore e poeta, è autore della commedia Un giorno a Celle, scene di vita in prigionia terminata nel maggio 1918 e rappresentata la prima volta nel Teatro del soldato in San Peter del Carso la sera del 18 giugno 1919. </w:t>
      </w:r>
    </w:p>
    <w:p w:rsidR="000C3341" w:rsidRPr="000C3341" w:rsidRDefault="002C42DF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2C42DF">
        <w:rPr>
          <w:color w:val="000000"/>
        </w:rPr>
        <w:t>Nel Lager scrive anche le poesie</w:t>
      </w:r>
      <w:r>
        <w:rPr>
          <w:color w:val="000000"/>
        </w:rPr>
        <w:t xml:space="preserve"> </w:t>
      </w:r>
      <w:proofErr w:type="spellStart"/>
      <w:r w:rsidRPr="002C42DF">
        <w:rPr>
          <w:color w:val="000000"/>
        </w:rPr>
        <w:t>Cellelager</w:t>
      </w:r>
      <w:proofErr w:type="spellEnd"/>
      <w:r w:rsidRPr="002C42DF">
        <w:rPr>
          <w:color w:val="000000"/>
        </w:rPr>
        <w:t xml:space="preserve">, </w:t>
      </w:r>
      <w:proofErr w:type="spellStart"/>
      <w:r w:rsidRPr="002C42DF">
        <w:rPr>
          <w:color w:val="000000"/>
        </w:rPr>
        <w:t>Gefangen</w:t>
      </w:r>
      <w:proofErr w:type="spellEnd"/>
      <w:r w:rsidRPr="002C42DF">
        <w:rPr>
          <w:color w:val="000000"/>
        </w:rPr>
        <w:t>, ESS e liriche descrittive. Sull’argomento della guerra pubblica più tardi</w:t>
      </w:r>
      <w:r>
        <w:rPr>
          <w:color w:val="000000"/>
        </w:rPr>
        <w:t xml:space="preserve"> </w:t>
      </w:r>
      <w:r w:rsidRPr="002C42DF">
        <w:rPr>
          <w:color w:val="000000"/>
        </w:rPr>
        <w:t>Zaino a terra… Tre commedie e una lirica</w:t>
      </w:r>
      <w:r>
        <w:rPr>
          <w:color w:val="000000"/>
        </w:rPr>
        <w:t>…</w:t>
      </w:r>
      <w:r w:rsidRPr="002C42DF">
        <w:rPr>
          <w:color w:val="000000"/>
        </w:rPr>
        <w:t>e successivamente Cavalli di Frisia</w:t>
      </w:r>
      <w:r>
        <w:rPr>
          <w:color w:val="000000"/>
        </w:rPr>
        <w:t>…</w:t>
      </w:r>
      <w:r w:rsidRPr="002C42DF">
        <w:rPr>
          <w:color w:val="000000"/>
        </w:rPr>
        <w:t xml:space="preserve">Nel Lager ritrova l’artista futurista Angelo Rognoni, con il quale manterrà intensi rapporti epistolari. Aderente fin dal 1914 al primo Gruppo futurista romano con il nome d’arte di </w:t>
      </w:r>
      <w:proofErr w:type="spellStart"/>
      <w:r w:rsidRPr="002C42DF">
        <w:rPr>
          <w:color w:val="000000"/>
        </w:rPr>
        <w:t>Guizzidoro</w:t>
      </w:r>
      <w:proofErr w:type="spellEnd"/>
      <w:r w:rsidRPr="002C42DF">
        <w:rPr>
          <w:color w:val="000000"/>
        </w:rPr>
        <w:t>.</w:t>
      </w:r>
      <w:r w:rsidR="0055431C">
        <w:rPr>
          <w:color w:val="000000"/>
        </w:rPr>
        <w:t xml:space="preserve"> (fonte: </w:t>
      </w:r>
      <w:hyperlink r:id="rId5" w:history="1">
        <w:proofErr w:type="spellStart"/>
        <w:r w:rsidR="0055431C" w:rsidRPr="0055431C">
          <w:rPr>
            <w:rStyle w:val="Collegamentoipertestuale"/>
            <w:sz w:val="28"/>
            <w:szCs w:val="28"/>
          </w:rPr>
          <w:t>Cellelager</w:t>
        </w:r>
        <w:proofErr w:type="spellEnd"/>
        <w:r w:rsidR="0055431C" w:rsidRPr="0055431C">
          <w:rPr>
            <w:rStyle w:val="Collegamentoipertestuale"/>
            <w:sz w:val="28"/>
            <w:szCs w:val="28"/>
          </w:rPr>
          <w:t xml:space="preserve"> 1917-1918 ~ Prigionieri della Grande Guerra nel Lager di Celle</w:t>
        </w:r>
      </w:hyperlink>
      <w:r w:rsidR="0055431C">
        <w:rPr>
          <w:color w:val="000000"/>
          <w:sz w:val="28"/>
          <w:szCs w:val="28"/>
        </w:rPr>
        <w:t>)</w:t>
      </w:r>
    </w:p>
    <w:p w:rsidR="000C3341" w:rsidRPr="000C3341" w:rsidRDefault="000C3341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0C3341" w:rsidRDefault="000C3341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55431C" w:rsidRDefault="0055431C" w:rsidP="0055431C">
      <w:pPr>
        <w:pStyle w:val="articoli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713865" cy="2407920"/>
            <wp:effectExtent l="0" t="0" r="635" b="0"/>
            <wp:docPr id="4" name="Immagine 4" descr="Cover of: Cavalli di Frisia by Guido Or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ver of: Cavalli di Frisia by Guido Or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1C" w:rsidRDefault="0055431C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55431C" w:rsidRPr="000C3341" w:rsidRDefault="0055431C" w:rsidP="009E2A4A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0C3341" w:rsidRDefault="000C3341" w:rsidP="00C97A4C">
      <w:pPr>
        <w:pStyle w:val="articoli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3341">
        <w:rPr>
          <w:b/>
          <w:color w:val="000000"/>
          <w:sz w:val="28"/>
          <w:szCs w:val="28"/>
        </w:rPr>
        <w:t>Bibliografia</w:t>
      </w:r>
    </w:p>
    <w:p w:rsidR="000C3341" w:rsidRPr="000C3341" w:rsidRDefault="000C3341" w:rsidP="00C97A4C">
      <w:pPr>
        <w:pStyle w:val="articoli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C97A4C">
        <w:rPr>
          <w:color w:val="000000"/>
        </w:rPr>
        <w:t xml:space="preserve">Un giorno a Celle: scene di vita in prigionia; </w:t>
      </w:r>
      <w:proofErr w:type="spellStart"/>
      <w:r w:rsidRPr="00C97A4C">
        <w:rPr>
          <w:color w:val="000000"/>
        </w:rPr>
        <w:t>Cellelager</w:t>
      </w:r>
      <w:proofErr w:type="spellEnd"/>
      <w:r w:rsidRPr="00C97A4C">
        <w:rPr>
          <w:color w:val="000000"/>
        </w:rPr>
        <w:t xml:space="preserve">, </w:t>
      </w:r>
      <w:proofErr w:type="spellStart"/>
      <w:r w:rsidRPr="00C97A4C">
        <w:rPr>
          <w:color w:val="000000"/>
        </w:rPr>
        <w:t>Gefangen</w:t>
      </w:r>
      <w:proofErr w:type="spellEnd"/>
      <w:r w:rsidRPr="00C97A4C">
        <w:rPr>
          <w:color w:val="000000"/>
        </w:rPr>
        <w:t>, Ess: liriche descrittive</w:t>
      </w:r>
      <w:r>
        <w:rPr>
          <w:color w:val="000000"/>
        </w:rPr>
        <w:t xml:space="preserve">. </w:t>
      </w:r>
      <w:r w:rsidRPr="00C97A4C">
        <w:rPr>
          <w:color w:val="000000"/>
        </w:rPr>
        <w:t>Roma</w:t>
      </w:r>
      <w:r>
        <w:rPr>
          <w:color w:val="000000"/>
        </w:rPr>
        <w:t>,</w:t>
      </w:r>
      <w:r w:rsidRPr="00C97A4C">
        <w:rPr>
          <w:color w:val="000000"/>
        </w:rPr>
        <w:t xml:space="preserve"> </w:t>
      </w:r>
      <w:proofErr w:type="spellStart"/>
      <w:r w:rsidRPr="00C97A4C">
        <w:rPr>
          <w:color w:val="000000"/>
        </w:rPr>
        <w:t>Stab</w:t>
      </w:r>
      <w:proofErr w:type="spellEnd"/>
      <w:r w:rsidRPr="00C97A4C">
        <w:rPr>
          <w:color w:val="000000"/>
        </w:rPr>
        <w:t>. V. Ferri, dopo il 1919</w:t>
      </w:r>
    </w:p>
    <w:p w:rsid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C97A4C" w:rsidRP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C97A4C">
        <w:rPr>
          <w:color w:val="000000"/>
        </w:rPr>
        <w:t>Zaino a terra... :tre commedie: I galloni, Di guardia, Ingresso libero</w:t>
      </w:r>
      <w:r>
        <w:rPr>
          <w:color w:val="000000"/>
        </w:rPr>
        <w:t>. U</w:t>
      </w:r>
      <w:r w:rsidRPr="00C97A4C">
        <w:rPr>
          <w:color w:val="000000"/>
        </w:rPr>
        <w:t>na lirica: Bepi</w:t>
      </w:r>
      <w:r>
        <w:rPr>
          <w:color w:val="000000"/>
        </w:rPr>
        <w:t xml:space="preserve">. </w:t>
      </w:r>
      <w:r w:rsidRPr="00C97A4C">
        <w:rPr>
          <w:color w:val="000000"/>
        </w:rPr>
        <w:t>Frosinone</w:t>
      </w:r>
      <w:r>
        <w:rPr>
          <w:color w:val="000000"/>
        </w:rPr>
        <w:t xml:space="preserve">, </w:t>
      </w:r>
      <w:proofErr w:type="spellStart"/>
      <w:r w:rsidRPr="00C97A4C">
        <w:rPr>
          <w:color w:val="000000"/>
        </w:rPr>
        <w:t>Tip</w:t>
      </w:r>
      <w:proofErr w:type="spellEnd"/>
      <w:r w:rsidRPr="00C97A4C">
        <w:rPr>
          <w:color w:val="000000"/>
        </w:rPr>
        <w:t>. C. Stracca, 1923</w:t>
      </w:r>
    </w:p>
    <w:p w:rsid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C97A4C" w:rsidRP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  <w:r w:rsidRPr="00C97A4C">
        <w:rPr>
          <w:color w:val="000000"/>
        </w:rPr>
        <w:t>Cavalli di Frisia</w:t>
      </w:r>
      <w:r>
        <w:rPr>
          <w:color w:val="000000"/>
        </w:rPr>
        <w:t xml:space="preserve">. </w:t>
      </w:r>
      <w:r w:rsidRPr="00C97A4C">
        <w:rPr>
          <w:color w:val="000000"/>
        </w:rPr>
        <w:t>Roma</w:t>
      </w:r>
      <w:r>
        <w:rPr>
          <w:color w:val="000000"/>
        </w:rPr>
        <w:t>,</w:t>
      </w:r>
      <w:r w:rsidRPr="00C97A4C">
        <w:rPr>
          <w:color w:val="000000"/>
        </w:rPr>
        <w:t xml:space="preserve"> </w:t>
      </w:r>
      <w:proofErr w:type="spellStart"/>
      <w:r w:rsidRPr="00C97A4C">
        <w:rPr>
          <w:color w:val="000000"/>
        </w:rPr>
        <w:t>Tip</w:t>
      </w:r>
      <w:proofErr w:type="spellEnd"/>
      <w:r w:rsidRPr="00C97A4C">
        <w:rPr>
          <w:color w:val="000000"/>
        </w:rPr>
        <w:t>. V. Ferri, 1938</w:t>
      </w:r>
    </w:p>
    <w:p w:rsidR="00C97A4C" w:rsidRDefault="00C97A4C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0C3341" w:rsidRPr="000C3341" w:rsidRDefault="000C3341" w:rsidP="00C97A4C">
      <w:pPr>
        <w:pStyle w:val="articoli"/>
        <w:spacing w:before="0" w:beforeAutospacing="0" w:after="0" w:afterAutospacing="0"/>
        <w:jc w:val="both"/>
        <w:rPr>
          <w:color w:val="000000"/>
        </w:rPr>
      </w:pPr>
    </w:p>
    <w:p w:rsidR="000C3341" w:rsidRDefault="000C3341" w:rsidP="00C97A4C">
      <w:pPr>
        <w:pStyle w:val="articoli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42DF">
        <w:rPr>
          <w:b/>
          <w:color w:val="000000"/>
          <w:sz w:val="28"/>
          <w:szCs w:val="28"/>
        </w:rPr>
        <w:t>Critica e commenti</w:t>
      </w:r>
    </w:p>
    <w:p w:rsidR="00414980" w:rsidRDefault="00414980" w:rsidP="009E2A4A">
      <w:pPr>
        <w:pStyle w:val="articoli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14980" w:rsidRDefault="00414980" w:rsidP="009E2A4A">
      <w:pPr>
        <w:pStyle w:val="articoli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14980">
        <w:rPr>
          <w:color w:val="000000"/>
          <w:sz w:val="28"/>
          <w:szCs w:val="28"/>
        </w:rPr>
        <w:t>Cellelager</w:t>
      </w:r>
      <w:proofErr w:type="spellEnd"/>
      <w:r w:rsidRPr="00414980">
        <w:rPr>
          <w:color w:val="000000"/>
          <w:sz w:val="28"/>
          <w:szCs w:val="28"/>
        </w:rPr>
        <w:t xml:space="preserve"> 1917-1918 ~ Prigionieri della Grande Guerra nel Lager di Celle</w:t>
      </w:r>
    </w:p>
    <w:p w:rsidR="00414980" w:rsidRDefault="00414980" w:rsidP="009E2A4A">
      <w:pPr>
        <w:pStyle w:val="articoli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Pr="00F9788D">
          <w:rPr>
            <w:rStyle w:val="Collegamentoipertestuale"/>
            <w:sz w:val="28"/>
            <w:szCs w:val="28"/>
          </w:rPr>
          <w:t>http://cellelager.com/lager/artisti/</w:t>
        </w:r>
      </w:hyperlink>
    </w:p>
    <w:p w:rsidR="00414980" w:rsidRPr="00414980" w:rsidRDefault="00414980" w:rsidP="009E2A4A">
      <w:pPr>
        <w:pStyle w:val="articoli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7A3E" w:rsidRPr="000C3341" w:rsidRDefault="005C7A3E" w:rsidP="009E2A4A">
      <w:pPr>
        <w:jc w:val="both"/>
      </w:pPr>
    </w:p>
    <w:sectPr w:rsidR="005C7A3E" w:rsidRPr="000C3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41"/>
    <w:rsid w:val="000C3341"/>
    <w:rsid w:val="002C42DF"/>
    <w:rsid w:val="00414980"/>
    <w:rsid w:val="0055431C"/>
    <w:rsid w:val="005C7A3E"/>
    <w:rsid w:val="009E2A4A"/>
    <w:rsid w:val="00C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3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3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C33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C3341"/>
  </w:style>
  <w:style w:type="paragraph" w:customStyle="1" w:styleId="articoli">
    <w:name w:val="articoli"/>
    <w:basedOn w:val="Normale"/>
    <w:rsid w:val="000C334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3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3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3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C33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C3341"/>
  </w:style>
  <w:style w:type="paragraph" w:customStyle="1" w:styleId="articoli">
    <w:name w:val="articoli"/>
    <w:basedOn w:val="Normale"/>
    <w:rsid w:val="000C334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3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llelager.com/lager/arti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llelager.com/?s=guido+orzi&amp;search=V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B8B36DFF</Template>
  <TotalTime>53</TotalTime>
  <Pages>1</Pages>
  <Words>193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carlo.favale</dc:creator>
  <cp:lastModifiedBy>carlo.favale</cp:lastModifiedBy>
  <cp:revision>3</cp:revision>
  <dcterms:created xsi:type="dcterms:W3CDTF">2016-02-18T09:04:00Z</dcterms:created>
  <dcterms:modified xsi:type="dcterms:W3CDTF">2016-02-18T10:04:00Z</dcterms:modified>
</cp:coreProperties>
</file>